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892"/>
        <w:gridCol w:w="1226"/>
        <w:gridCol w:w="1227"/>
      </w:tblGrid>
      <w:tr w:rsidR="00361790" w:rsidTr="00842F92">
        <w:trPr>
          <w:trHeight w:val="617"/>
          <w:jc w:val="center"/>
        </w:trPr>
        <w:tc>
          <w:tcPr>
            <w:tcW w:w="1226" w:type="dxa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 Unicode MS" w:eastAsia="Times New Roman" w:hAnsi="Arial Unicode MS"/>
              </w:rPr>
              <w:t>MED. NOMINAL</w:t>
            </w:r>
          </w:p>
        </w:tc>
        <w:tc>
          <w:tcPr>
            <w:tcW w:w="1226" w:type="dxa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d1</w:t>
            </w:r>
          </w:p>
        </w:tc>
        <w:tc>
          <w:tcPr>
            <w:tcW w:w="1226" w:type="dxa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d2</w:t>
            </w:r>
          </w:p>
        </w:tc>
        <w:tc>
          <w:tcPr>
            <w:tcW w:w="1226" w:type="dxa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892" w:type="dxa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2453" w:type="dxa"/>
            <w:gridSpan w:val="2"/>
            <w:vAlign w:val="center"/>
          </w:tcPr>
          <w:p w:rsidR="00361790" w:rsidRDefault="00361790" w:rsidP="00322D59">
            <w:pPr>
              <w:jc w:val="center"/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</w:rPr>
              <w:t>P. TORNILLOS</w:t>
            </w:r>
          </w:p>
        </w:tc>
      </w:tr>
      <w:tr w:rsidR="00361790" w:rsidTr="002B7A0F">
        <w:trPr>
          <w:trHeight w:val="519"/>
          <w:jc w:val="center"/>
        </w:trPr>
        <w:tc>
          <w:tcPr>
            <w:tcW w:w="1226" w:type="dxa"/>
            <w:vAlign w:val="center"/>
          </w:tcPr>
          <w:p w:rsidR="00361790" w:rsidRDefault="00361790" w:rsidP="00475470">
            <w:pPr>
              <w:jc w:val="center"/>
            </w:pPr>
            <w:r>
              <w:rPr>
                <w:rFonts w:ascii="Arial Unicode MS" w:eastAsia="Times New Roman" w:hAnsi="Arial Unicode MS"/>
              </w:rPr>
              <w:t>mm</w:t>
            </w:r>
          </w:p>
        </w:tc>
        <w:tc>
          <w:tcPr>
            <w:tcW w:w="1226" w:type="dxa"/>
            <w:vAlign w:val="center"/>
          </w:tcPr>
          <w:p w:rsidR="00361790" w:rsidRDefault="00361790">
            <w:r>
              <w:rPr>
                <w:rFonts w:ascii="Arial Unicode MS" w:eastAsia="Times New Roman" w:hAnsi="Arial Unicode MS"/>
              </w:rPr>
              <w:t xml:space="preserve">Ø </w:t>
            </w:r>
            <w:r>
              <w:rPr>
                <w:rFonts w:ascii="Arial" w:eastAsia="Times New Roman" w:hAnsi="Arial" w:cs="Arial"/>
                <w:color w:val="003366"/>
              </w:rPr>
              <w:t xml:space="preserve">INT.   </w:t>
            </w:r>
          </w:p>
        </w:tc>
        <w:tc>
          <w:tcPr>
            <w:tcW w:w="1226" w:type="dxa"/>
            <w:vAlign w:val="center"/>
          </w:tcPr>
          <w:p w:rsidR="00361790" w:rsidRDefault="00361790">
            <w:r>
              <w:rPr>
                <w:rFonts w:ascii="Arial" w:eastAsia="Times New Roman" w:hAnsi="Arial" w:cs="Arial"/>
                <w:color w:val="003366"/>
              </w:rPr>
              <w:t xml:space="preserve">Ø EXT.   </w:t>
            </w:r>
          </w:p>
        </w:tc>
        <w:tc>
          <w:tcPr>
            <w:tcW w:w="1226" w:type="dxa"/>
            <w:vAlign w:val="center"/>
          </w:tcPr>
          <w:p w:rsidR="00361790" w:rsidRDefault="00361790">
            <w:r>
              <w:rPr>
                <w:rFonts w:ascii="Arial" w:eastAsia="Times New Roman" w:hAnsi="Arial" w:cs="Arial"/>
                <w:color w:val="003366"/>
              </w:rPr>
              <w:t>EXP. mm</w:t>
            </w:r>
          </w:p>
        </w:tc>
        <w:tc>
          <w:tcPr>
            <w:tcW w:w="1892" w:type="dxa"/>
            <w:vAlign w:val="center"/>
          </w:tcPr>
          <w:p w:rsidR="00361790" w:rsidRDefault="00361790">
            <w:r>
              <w:rPr>
                <w:rFonts w:ascii="Arial" w:eastAsia="Times New Roman" w:hAnsi="Arial" w:cs="Arial"/>
                <w:color w:val="003366"/>
              </w:rPr>
              <w:t xml:space="preserve">ALT. CON. </w:t>
            </w:r>
            <w:proofErr w:type="spellStart"/>
            <w:r>
              <w:rPr>
                <w:rFonts w:ascii="Arial" w:eastAsia="Times New Roman" w:hAnsi="Arial" w:cs="Arial"/>
                <w:color w:val="003366"/>
              </w:rPr>
              <w:t>mm.</w:t>
            </w:r>
            <w:proofErr w:type="spellEnd"/>
          </w:p>
        </w:tc>
        <w:tc>
          <w:tcPr>
            <w:tcW w:w="1226" w:type="dxa"/>
            <w:vAlign w:val="center"/>
          </w:tcPr>
          <w:p w:rsidR="00361790" w:rsidRDefault="00361790">
            <w:r>
              <w:rPr>
                <w:rFonts w:ascii="Arial" w:eastAsia="Times New Roman" w:hAnsi="Arial" w:cs="Arial"/>
                <w:color w:val="003366"/>
                <w:sz w:val="16"/>
                <w:szCs w:val="16"/>
              </w:rPr>
              <w:t>Métrico</w:t>
            </w:r>
          </w:p>
        </w:tc>
        <w:tc>
          <w:tcPr>
            <w:tcW w:w="1227" w:type="dxa"/>
            <w:vAlign w:val="center"/>
          </w:tcPr>
          <w:p w:rsidR="00361790" w:rsidRDefault="00322D59">
            <w:r>
              <w:rPr>
                <w:rFonts w:ascii="Arial" w:eastAsia="Times New Roman" w:hAnsi="Arial" w:cs="Arial"/>
                <w:color w:val="003366"/>
                <w:sz w:val="16"/>
                <w:szCs w:val="16"/>
              </w:rPr>
              <w:t>Pulgada</w:t>
            </w:r>
          </w:p>
        </w:tc>
      </w:tr>
      <w:tr w:rsidR="00361790" w:rsidTr="002B7A0F">
        <w:trPr>
          <w:trHeight w:val="451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361790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4</w:t>
            </w: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  <w:tr w:rsidR="00361790" w:rsidTr="002B7A0F">
        <w:trPr>
          <w:trHeight w:val="419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361790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5</w:t>
            </w: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  <w:tr w:rsidR="00361790" w:rsidTr="002B7A0F">
        <w:trPr>
          <w:trHeight w:val="407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361790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6</w:t>
            </w: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  <w:tr w:rsidR="00361790" w:rsidTr="002B7A0F">
        <w:trPr>
          <w:trHeight w:val="555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361790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8</w:t>
            </w: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  <w:tr w:rsidR="00361790" w:rsidTr="002B7A0F">
        <w:trPr>
          <w:trHeight w:val="421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361790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10</w:t>
            </w: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>
            <w:bookmarkStart w:id="0" w:name="_GoBack"/>
            <w:bookmarkEnd w:id="0"/>
          </w:p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12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14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16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842F92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18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475470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20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475470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475470" w:rsidRPr="002B7A0F" w:rsidRDefault="00475470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24</w:t>
            </w:r>
          </w:p>
        </w:tc>
        <w:tc>
          <w:tcPr>
            <w:tcW w:w="1226" w:type="dxa"/>
          </w:tcPr>
          <w:p w:rsidR="00475470" w:rsidRDefault="00475470"/>
        </w:tc>
        <w:tc>
          <w:tcPr>
            <w:tcW w:w="1226" w:type="dxa"/>
          </w:tcPr>
          <w:p w:rsidR="00475470" w:rsidRDefault="00475470"/>
        </w:tc>
        <w:tc>
          <w:tcPr>
            <w:tcW w:w="1226" w:type="dxa"/>
          </w:tcPr>
          <w:p w:rsidR="00475470" w:rsidRDefault="00475470"/>
        </w:tc>
        <w:tc>
          <w:tcPr>
            <w:tcW w:w="1892" w:type="dxa"/>
          </w:tcPr>
          <w:p w:rsidR="00475470" w:rsidRDefault="00475470"/>
        </w:tc>
        <w:tc>
          <w:tcPr>
            <w:tcW w:w="1226" w:type="dxa"/>
          </w:tcPr>
          <w:p w:rsidR="00475470" w:rsidRDefault="00475470"/>
        </w:tc>
        <w:tc>
          <w:tcPr>
            <w:tcW w:w="1227" w:type="dxa"/>
          </w:tcPr>
          <w:p w:rsidR="00475470" w:rsidRDefault="00475470"/>
        </w:tc>
      </w:tr>
      <w:tr w:rsidR="00842F92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  <w:vAlign w:val="center"/>
          </w:tcPr>
          <w:p w:rsidR="00842F92" w:rsidRPr="002B7A0F" w:rsidRDefault="00475470" w:rsidP="00475470">
            <w:pPr>
              <w:jc w:val="center"/>
              <w:rPr>
                <w:b/>
                <w:sz w:val="28"/>
              </w:rPr>
            </w:pPr>
            <w:r w:rsidRPr="002B7A0F">
              <w:rPr>
                <w:b/>
                <w:sz w:val="28"/>
              </w:rPr>
              <w:t>30</w:t>
            </w:r>
          </w:p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892" w:type="dxa"/>
          </w:tcPr>
          <w:p w:rsidR="00842F92" w:rsidRDefault="00842F92"/>
        </w:tc>
        <w:tc>
          <w:tcPr>
            <w:tcW w:w="1226" w:type="dxa"/>
          </w:tcPr>
          <w:p w:rsidR="00842F92" w:rsidRDefault="00842F92"/>
        </w:tc>
        <w:tc>
          <w:tcPr>
            <w:tcW w:w="1227" w:type="dxa"/>
          </w:tcPr>
          <w:p w:rsidR="00842F92" w:rsidRDefault="00842F92"/>
        </w:tc>
      </w:tr>
      <w:tr w:rsidR="00361790" w:rsidTr="002B7A0F">
        <w:trPr>
          <w:trHeight w:val="413"/>
          <w:jc w:val="center"/>
        </w:trPr>
        <w:tc>
          <w:tcPr>
            <w:tcW w:w="1226" w:type="dxa"/>
            <w:shd w:val="clear" w:color="auto" w:fill="E2EFD9" w:themeFill="accent6" w:themeFillTint="33"/>
          </w:tcPr>
          <w:p w:rsidR="00361790" w:rsidRPr="002B7A0F" w:rsidRDefault="00361790">
            <w:pPr>
              <w:rPr>
                <w:b/>
                <w:sz w:val="28"/>
              </w:rPr>
            </w:pPr>
          </w:p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892" w:type="dxa"/>
          </w:tcPr>
          <w:p w:rsidR="00361790" w:rsidRDefault="00361790"/>
        </w:tc>
        <w:tc>
          <w:tcPr>
            <w:tcW w:w="1226" w:type="dxa"/>
          </w:tcPr>
          <w:p w:rsidR="00361790" w:rsidRDefault="00361790"/>
        </w:tc>
        <w:tc>
          <w:tcPr>
            <w:tcW w:w="1227" w:type="dxa"/>
          </w:tcPr>
          <w:p w:rsidR="00361790" w:rsidRDefault="00361790"/>
        </w:tc>
      </w:tr>
    </w:tbl>
    <w:p w:rsidR="00045216" w:rsidRDefault="002B7A0F"/>
    <w:sectPr w:rsidR="00045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0"/>
    <w:rsid w:val="002B7A0F"/>
    <w:rsid w:val="00322D59"/>
    <w:rsid w:val="00361790"/>
    <w:rsid w:val="00475470"/>
    <w:rsid w:val="00842F92"/>
    <w:rsid w:val="00B45CA7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0EA2"/>
  <w15:chartTrackingRefBased/>
  <w15:docId w15:val="{9598572A-01B1-4FA4-8A7E-AC9AB1D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2019-10-14T03:05:00Z</dcterms:created>
  <dcterms:modified xsi:type="dcterms:W3CDTF">2019-10-14T03:26:00Z</dcterms:modified>
</cp:coreProperties>
</file>